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8" w:rsidRDefault="00452168" w:rsidP="00C24D37">
      <w:pPr>
        <w:spacing w:after="120" w:line="240" w:lineRule="auto"/>
        <w:rPr>
          <w:rFonts w:ascii="Arial" w:hAnsi="Arial" w:cs="Arial"/>
        </w:rPr>
      </w:pPr>
    </w:p>
    <w:p w:rsidR="00452168" w:rsidRPr="00C24D37" w:rsidRDefault="005415C7" w:rsidP="00C24D3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Ramowy program </w:t>
      </w:r>
      <w:r w:rsidR="00452168" w:rsidRPr="005415C7">
        <w:rPr>
          <w:rFonts w:ascii="Arial" w:hAnsi="Arial" w:cs="Arial"/>
          <w:b/>
          <w:sz w:val="20"/>
          <w:szCs w:val="20"/>
        </w:rPr>
        <w:t>konferencji</w:t>
      </w:r>
      <w:r w:rsidR="0085317F" w:rsidRPr="005415C7">
        <w:rPr>
          <w:rFonts w:ascii="Arial" w:hAnsi="Arial" w:cs="Arial"/>
          <w:b/>
          <w:sz w:val="20"/>
          <w:szCs w:val="20"/>
        </w:rPr>
        <w:t xml:space="preserve"> kończącej projekt: „Rewitaliza</w:t>
      </w:r>
      <w:r w:rsidR="009B33D1">
        <w:rPr>
          <w:rFonts w:ascii="Arial" w:hAnsi="Arial" w:cs="Arial"/>
          <w:b/>
          <w:sz w:val="20"/>
          <w:szCs w:val="20"/>
        </w:rPr>
        <w:t>cja obszaru ul. Lubartowskiej i </w:t>
      </w:r>
      <w:r w:rsidR="0085317F" w:rsidRPr="005415C7">
        <w:rPr>
          <w:rFonts w:ascii="Arial" w:hAnsi="Arial" w:cs="Arial"/>
          <w:b/>
          <w:sz w:val="20"/>
          <w:szCs w:val="20"/>
        </w:rPr>
        <w:t xml:space="preserve">dawnego Podzamcza w Lublinie poprzez ożywienie gospodarcze obszaru za pomocą zintegrowanej poprawy zarządzania zasobem komunalnym, działań społecznych i poprawy stanu zabudowy zabytkowej – uzupełnienie Programu Rewitalizacji Lublina dla wskazanego obszaru” w ramach konkursu na Modelową Rewitalizację Miast </w:t>
      </w:r>
      <w:r w:rsidR="0085317F" w:rsidRPr="005415C7">
        <w:rPr>
          <w:rFonts w:ascii="Arial" w:hAnsi="Arial" w:cs="Arial"/>
          <w:b/>
          <w:sz w:val="20"/>
          <w:szCs w:val="20"/>
        </w:rPr>
        <w:br/>
      </w:r>
      <w:r w:rsidRPr="005415C7">
        <w:rPr>
          <w:rFonts w:ascii="Arial" w:hAnsi="Arial" w:cs="Arial"/>
          <w:sz w:val="20"/>
          <w:szCs w:val="20"/>
        </w:rPr>
        <w:t xml:space="preserve">miejsce: </w:t>
      </w:r>
      <w:r>
        <w:rPr>
          <w:rFonts w:ascii="Arial" w:hAnsi="Arial" w:cs="Arial"/>
          <w:sz w:val="20"/>
          <w:szCs w:val="20"/>
        </w:rPr>
        <w:t>Trybunał K</w:t>
      </w:r>
      <w:r w:rsidRPr="005415C7">
        <w:rPr>
          <w:rFonts w:ascii="Arial" w:hAnsi="Arial" w:cs="Arial"/>
          <w:sz w:val="20"/>
          <w:szCs w:val="20"/>
        </w:rPr>
        <w:t>oronny, Rynek 1, 20-109 Lublin</w:t>
      </w:r>
      <w:r w:rsidRPr="005415C7">
        <w:rPr>
          <w:rFonts w:ascii="Arial" w:hAnsi="Arial" w:cs="Arial"/>
          <w:sz w:val="20"/>
          <w:szCs w:val="20"/>
        </w:rPr>
        <w:br/>
        <w:t>termin</w:t>
      </w:r>
      <w:r w:rsidR="00CD68F9" w:rsidRPr="005415C7">
        <w:rPr>
          <w:rFonts w:ascii="Arial" w:hAnsi="Arial" w:cs="Arial"/>
          <w:sz w:val="20"/>
          <w:szCs w:val="20"/>
        </w:rPr>
        <w:t>: 17 – 18 grudnia 2018 r.</w:t>
      </w:r>
    </w:p>
    <w:p w:rsidR="005415C7" w:rsidRPr="00C24D37" w:rsidRDefault="00D81444" w:rsidP="00C24D3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24D37">
        <w:rPr>
          <w:rFonts w:ascii="Arial" w:hAnsi="Arial" w:cs="Arial"/>
          <w:b/>
          <w:sz w:val="20"/>
          <w:szCs w:val="20"/>
          <w:u w:val="single"/>
        </w:rPr>
        <w:t>17 grudnia 2018 r.</w:t>
      </w:r>
    </w:p>
    <w:p w:rsidR="00EE1496" w:rsidRDefault="00EE1496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12.30-13.00 </w:t>
      </w:r>
      <w:r>
        <w:rPr>
          <w:rFonts w:ascii="Arial" w:hAnsi="Arial" w:cs="Arial"/>
          <w:sz w:val="20"/>
          <w:szCs w:val="20"/>
        </w:rPr>
        <w:tab/>
        <w:t>Rejestracja uczestników</w:t>
      </w:r>
    </w:p>
    <w:p w:rsidR="005415C7" w:rsidRPr="00EE1496" w:rsidRDefault="00EE1496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– 13.10</w:t>
      </w:r>
      <w:r>
        <w:rPr>
          <w:rFonts w:ascii="Arial" w:hAnsi="Arial" w:cs="Arial"/>
          <w:sz w:val="20"/>
          <w:szCs w:val="20"/>
        </w:rPr>
        <w:tab/>
      </w:r>
      <w:r w:rsidR="005415C7" w:rsidRPr="00EE1496">
        <w:rPr>
          <w:rFonts w:ascii="Arial" w:hAnsi="Arial" w:cs="Arial"/>
          <w:sz w:val="20"/>
          <w:szCs w:val="20"/>
        </w:rPr>
        <w:t>Powitanie</w:t>
      </w:r>
    </w:p>
    <w:p w:rsidR="005415C7" w:rsidRDefault="005415C7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E1496">
        <w:rPr>
          <w:rFonts w:ascii="Arial" w:hAnsi="Arial" w:cs="Arial"/>
          <w:sz w:val="20"/>
          <w:szCs w:val="20"/>
        </w:rPr>
        <w:t>13.</w:t>
      </w:r>
      <w:r w:rsidR="00EE1496">
        <w:rPr>
          <w:rFonts w:ascii="Arial" w:hAnsi="Arial" w:cs="Arial"/>
          <w:sz w:val="20"/>
          <w:szCs w:val="20"/>
        </w:rPr>
        <w:t>10 – 13.25</w:t>
      </w:r>
      <w:r w:rsidR="00EE1496">
        <w:rPr>
          <w:rFonts w:ascii="Arial" w:hAnsi="Arial" w:cs="Arial"/>
          <w:sz w:val="20"/>
          <w:szCs w:val="20"/>
        </w:rPr>
        <w:tab/>
      </w:r>
      <w:r w:rsidRPr="00EE1496">
        <w:rPr>
          <w:rFonts w:ascii="Arial" w:hAnsi="Arial" w:cs="Arial"/>
          <w:sz w:val="20"/>
          <w:szCs w:val="20"/>
        </w:rPr>
        <w:t xml:space="preserve">Prezentacja Modelowej </w:t>
      </w:r>
      <w:r w:rsidR="00EE1496">
        <w:rPr>
          <w:rFonts w:ascii="Arial" w:hAnsi="Arial" w:cs="Arial"/>
          <w:sz w:val="20"/>
          <w:szCs w:val="20"/>
        </w:rPr>
        <w:t xml:space="preserve">Rewitalizacji </w:t>
      </w:r>
      <w:r w:rsidRPr="00EE1496">
        <w:rPr>
          <w:rFonts w:ascii="Arial" w:hAnsi="Arial" w:cs="Arial"/>
          <w:sz w:val="20"/>
          <w:szCs w:val="20"/>
        </w:rPr>
        <w:t>Lublina - zadania i sukcesy</w:t>
      </w:r>
      <w:r w:rsidR="00EE1496">
        <w:rPr>
          <w:rFonts w:ascii="Arial" w:hAnsi="Arial" w:cs="Arial"/>
          <w:sz w:val="20"/>
          <w:szCs w:val="20"/>
        </w:rPr>
        <w:t>,</w:t>
      </w:r>
      <w:r w:rsidRPr="00EE1496">
        <w:rPr>
          <w:rFonts w:ascii="Arial" w:hAnsi="Arial" w:cs="Arial"/>
          <w:sz w:val="20"/>
          <w:szCs w:val="20"/>
        </w:rPr>
        <w:t>prezentacja katalogu dobrych praktyk</w:t>
      </w:r>
      <w:r w:rsidR="00EE1496">
        <w:rPr>
          <w:rFonts w:ascii="Arial" w:hAnsi="Arial" w:cs="Arial"/>
          <w:sz w:val="20"/>
          <w:szCs w:val="20"/>
        </w:rPr>
        <w:t xml:space="preserve"> – </w:t>
      </w:r>
      <w:r w:rsidR="006669C8">
        <w:rPr>
          <w:rFonts w:ascii="Arial" w:hAnsi="Arial" w:cs="Arial"/>
          <w:sz w:val="20"/>
          <w:szCs w:val="20"/>
        </w:rPr>
        <w:t>Monika Kłos, Urząd Miasta Lublin</w:t>
      </w:r>
    </w:p>
    <w:p w:rsidR="00EE1496" w:rsidRDefault="00EE1496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13.25 – 13.45</w:t>
      </w:r>
      <w:r>
        <w:rPr>
          <w:rFonts w:ascii="Arial" w:hAnsi="Arial" w:cs="Arial"/>
          <w:sz w:val="20"/>
          <w:szCs w:val="20"/>
        </w:rPr>
        <w:tab/>
        <w:t>Ożywienie gospodarcze na terenie modelowej rewitalizacji w Lublinie – Honorata Kępowicz-Olszówka</w:t>
      </w:r>
      <w:r w:rsidR="006669C8">
        <w:rPr>
          <w:rFonts w:ascii="Arial" w:hAnsi="Arial" w:cs="Arial"/>
          <w:sz w:val="20"/>
          <w:szCs w:val="20"/>
        </w:rPr>
        <w:t>, Urząd Miasta Lublin</w:t>
      </w:r>
    </w:p>
    <w:p w:rsidR="00EE1496" w:rsidRDefault="00EE1496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– 14.10</w:t>
      </w:r>
      <w:r>
        <w:rPr>
          <w:rFonts w:ascii="Arial" w:hAnsi="Arial" w:cs="Arial"/>
          <w:sz w:val="20"/>
          <w:szCs w:val="20"/>
        </w:rPr>
        <w:tab/>
        <w:t>Rewitalizacja w Lubelskim Obszarze Funkcjonalnym – Teresa Kot – Wójt Gminy Jastków</w:t>
      </w:r>
    </w:p>
    <w:p w:rsidR="00EE1496" w:rsidRDefault="00EE1496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14.10 – 14.30 </w:t>
      </w:r>
      <w:r>
        <w:rPr>
          <w:rFonts w:ascii="Arial" w:hAnsi="Arial" w:cs="Arial"/>
          <w:sz w:val="20"/>
          <w:szCs w:val="20"/>
        </w:rPr>
        <w:tab/>
      </w:r>
      <w:r w:rsidRPr="00EE1496">
        <w:rPr>
          <w:rFonts w:ascii="Arial" w:hAnsi="Arial" w:cs="Arial"/>
          <w:sz w:val="20"/>
          <w:szCs w:val="20"/>
        </w:rPr>
        <w:t>"Kreowanie miejsc aktywnych i pożądanych społecznie. Na przykładzie doświadczeń Wydziału Architektury Politechniki Poznańskiej w zakresie współpracy z otoczeniem zewnętrzym." Dominika Pazder, Bartosz Kazimierczak</w:t>
      </w:r>
      <w:r w:rsidR="006669C8">
        <w:rPr>
          <w:rFonts w:ascii="Arial" w:hAnsi="Arial" w:cs="Arial"/>
          <w:sz w:val="20"/>
          <w:szCs w:val="20"/>
        </w:rPr>
        <w:t xml:space="preserve"> – Forum Rewializacji</w:t>
      </w:r>
    </w:p>
    <w:p w:rsidR="00EE1496" w:rsidRDefault="00EE1496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14.30-14.40 </w:t>
      </w:r>
      <w:r>
        <w:rPr>
          <w:rFonts w:ascii="Arial" w:hAnsi="Arial" w:cs="Arial"/>
          <w:sz w:val="20"/>
          <w:szCs w:val="20"/>
        </w:rPr>
        <w:tab/>
      </w:r>
      <w:r w:rsidRPr="00EE1496">
        <w:rPr>
          <w:rFonts w:ascii="Arial" w:hAnsi="Arial" w:cs="Arial"/>
          <w:sz w:val="20"/>
          <w:szCs w:val="20"/>
        </w:rPr>
        <w:t>"Projekt edukacyjno-kulturalny Wspólna nie znaczy niczyja". Dominika Pazder, Bartosz Kazimierczak</w:t>
      </w:r>
      <w:r w:rsidR="006669C8">
        <w:rPr>
          <w:rFonts w:ascii="Arial" w:hAnsi="Arial" w:cs="Arial"/>
          <w:sz w:val="20"/>
          <w:szCs w:val="20"/>
        </w:rPr>
        <w:t xml:space="preserve"> – Forum Rewializacji</w:t>
      </w:r>
    </w:p>
    <w:p w:rsidR="006669C8" w:rsidRPr="00EE1496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14.40- 15.00</w:t>
      </w:r>
      <w:r>
        <w:rPr>
          <w:rFonts w:ascii="Arial" w:hAnsi="Arial" w:cs="Arial"/>
          <w:sz w:val="20"/>
          <w:szCs w:val="20"/>
        </w:rPr>
        <w:tab/>
        <w:t>pytania i dyskusja</w:t>
      </w:r>
    </w:p>
    <w:p w:rsidR="005415C7" w:rsidRPr="00EE1496" w:rsidRDefault="005415C7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EE1496">
        <w:rPr>
          <w:rFonts w:ascii="Arial" w:hAnsi="Arial" w:cs="Arial"/>
          <w:sz w:val="20"/>
          <w:szCs w:val="20"/>
        </w:rPr>
        <w:t xml:space="preserve">15. 00 </w:t>
      </w:r>
      <w:r w:rsidR="00EE1496">
        <w:rPr>
          <w:rFonts w:ascii="Arial" w:hAnsi="Arial" w:cs="Arial"/>
          <w:sz w:val="20"/>
          <w:szCs w:val="20"/>
        </w:rPr>
        <w:t xml:space="preserve">– 16.00 </w:t>
      </w:r>
      <w:r w:rsidR="00EE1496">
        <w:rPr>
          <w:rFonts w:ascii="Arial" w:hAnsi="Arial" w:cs="Arial"/>
          <w:sz w:val="20"/>
          <w:szCs w:val="20"/>
        </w:rPr>
        <w:tab/>
        <w:t>Przerwa obiadowa</w:t>
      </w:r>
    </w:p>
    <w:p w:rsidR="006669C8" w:rsidRPr="006669C8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– 16.20</w:t>
      </w:r>
      <w:r>
        <w:rPr>
          <w:rFonts w:ascii="Arial" w:hAnsi="Arial" w:cs="Arial"/>
          <w:sz w:val="20"/>
          <w:szCs w:val="20"/>
        </w:rPr>
        <w:tab/>
      </w:r>
      <w:r w:rsidRPr="006669C8">
        <w:rPr>
          <w:rFonts w:ascii="Arial" w:hAnsi="Arial" w:cs="Arial"/>
          <w:sz w:val="20"/>
          <w:szCs w:val="20"/>
        </w:rPr>
        <w:t>Rewitalizacja  wektorem rozwoju gospodarczego : Gdzie ? Jak ? Ile ? Krzysztof Skalski</w:t>
      </w:r>
      <w:r>
        <w:rPr>
          <w:rFonts w:ascii="Arial" w:hAnsi="Arial" w:cs="Arial"/>
          <w:sz w:val="20"/>
          <w:szCs w:val="20"/>
        </w:rPr>
        <w:t xml:space="preserve"> – Forum </w:t>
      </w:r>
      <w:r w:rsidR="00A43025">
        <w:rPr>
          <w:rFonts w:ascii="Arial" w:hAnsi="Arial" w:cs="Arial"/>
          <w:sz w:val="20"/>
          <w:szCs w:val="20"/>
        </w:rPr>
        <w:t>Rewitalizacji</w:t>
      </w:r>
    </w:p>
    <w:p w:rsidR="006669C8" w:rsidRPr="006669C8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16.20 – 16.40</w:t>
      </w:r>
      <w:r>
        <w:rPr>
          <w:rFonts w:ascii="Arial" w:hAnsi="Arial" w:cs="Arial"/>
          <w:sz w:val="20"/>
          <w:szCs w:val="20"/>
        </w:rPr>
        <w:tab/>
      </w:r>
      <w:r w:rsidRPr="006669C8">
        <w:rPr>
          <w:rFonts w:ascii="Arial" w:hAnsi="Arial" w:cs="Arial"/>
          <w:sz w:val="20"/>
          <w:szCs w:val="20"/>
        </w:rPr>
        <w:t>Przemiany centrum miasta w procesie rewitalizac</w:t>
      </w:r>
      <w:r w:rsidR="009B33D1">
        <w:rPr>
          <w:rFonts w:ascii="Arial" w:hAnsi="Arial" w:cs="Arial"/>
          <w:sz w:val="20"/>
          <w:szCs w:val="20"/>
        </w:rPr>
        <w:t>ji. Czy rewitalizacja wpływa na </w:t>
      </w:r>
      <w:r w:rsidRPr="006669C8">
        <w:rPr>
          <w:rFonts w:ascii="Arial" w:hAnsi="Arial" w:cs="Arial"/>
          <w:sz w:val="20"/>
          <w:szCs w:val="20"/>
        </w:rPr>
        <w:t>ożywienie gospodarcze miasta?" dr Jagoda Guz, mgr Ewa M. Boryczka</w:t>
      </w:r>
      <w:r>
        <w:rPr>
          <w:rFonts w:ascii="Arial" w:hAnsi="Arial" w:cs="Arial"/>
          <w:sz w:val="20"/>
          <w:szCs w:val="20"/>
        </w:rPr>
        <w:t xml:space="preserve"> – Forum </w:t>
      </w:r>
      <w:r w:rsidR="00A43025">
        <w:rPr>
          <w:rFonts w:ascii="Arial" w:hAnsi="Arial" w:cs="Arial"/>
          <w:sz w:val="20"/>
          <w:szCs w:val="20"/>
        </w:rPr>
        <w:t>Rewitalizacji</w:t>
      </w:r>
    </w:p>
    <w:p w:rsidR="006669C8" w:rsidRPr="006669C8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16.40 – 17.00</w:t>
      </w:r>
      <w:r>
        <w:rPr>
          <w:rFonts w:ascii="Arial" w:hAnsi="Arial" w:cs="Arial"/>
          <w:sz w:val="20"/>
          <w:szCs w:val="20"/>
        </w:rPr>
        <w:tab/>
      </w:r>
      <w:r w:rsidRPr="006669C8">
        <w:rPr>
          <w:rFonts w:ascii="Arial" w:hAnsi="Arial" w:cs="Arial"/>
          <w:sz w:val="20"/>
          <w:szCs w:val="20"/>
        </w:rPr>
        <w:t>Procesy rewitalizacji i ich konsekwencje dla b</w:t>
      </w:r>
      <w:r w:rsidR="009B33D1">
        <w:rPr>
          <w:rFonts w:ascii="Arial" w:hAnsi="Arial" w:cs="Arial"/>
          <w:sz w:val="20"/>
          <w:szCs w:val="20"/>
        </w:rPr>
        <w:t>azy ekonomicznej miasta. Czy </w:t>
      </w:r>
      <w:bookmarkStart w:id="0" w:name="_GoBack"/>
      <w:bookmarkEnd w:id="0"/>
      <w:r w:rsidRPr="006669C8">
        <w:rPr>
          <w:rFonts w:ascii="Arial" w:hAnsi="Arial" w:cs="Arial"/>
          <w:sz w:val="20"/>
          <w:szCs w:val="20"/>
        </w:rPr>
        <w:t>rewitaliza</w:t>
      </w:r>
      <w:r>
        <w:rPr>
          <w:rFonts w:ascii="Arial" w:hAnsi="Arial" w:cs="Arial"/>
          <w:sz w:val="20"/>
          <w:szCs w:val="20"/>
        </w:rPr>
        <w:t xml:space="preserve">cja ma wpływ gospodarkę miasta?, mgr Ewa M. Boryczka – Forum </w:t>
      </w:r>
      <w:r w:rsidR="00A43025">
        <w:rPr>
          <w:rFonts w:ascii="Arial" w:hAnsi="Arial" w:cs="Arial"/>
          <w:sz w:val="20"/>
          <w:szCs w:val="20"/>
        </w:rPr>
        <w:t>Rewitalizacji</w:t>
      </w:r>
    </w:p>
    <w:p w:rsidR="006669C8" w:rsidRPr="00C24D37" w:rsidRDefault="006669C8" w:rsidP="00C24D37">
      <w:pPr>
        <w:spacing w:after="120" w:line="240" w:lineRule="auto"/>
        <w:sectPr w:rsidR="006669C8" w:rsidRPr="00C24D37" w:rsidSect="00C24D37">
          <w:headerReference w:type="default" r:id="rId8"/>
          <w:footerReference w:type="default" r:id="rId9"/>
          <w:pgSz w:w="11906" w:h="16838"/>
          <w:pgMar w:top="1417" w:right="1417" w:bottom="1417" w:left="709" w:header="708" w:footer="318" w:gutter="0"/>
          <w:cols w:space="708"/>
          <w:docGrid w:linePitch="360"/>
        </w:sectPr>
      </w:pPr>
      <w:r w:rsidRPr="00C24D37">
        <w:t xml:space="preserve">17.00 – 17.15 </w:t>
      </w:r>
      <w:r w:rsidRPr="00C24D37">
        <w:tab/>
        <w:t>pytania i dyskusja</w:t>
      </w:r>
    </w:p>
    <w:p w:rsidR="00C24D37" w:rsidRPr="00C24D37" w:rsidRDefault="006669C8" w:rsidP="00C24D37">
      <w:pPr>
        <w:spacing w:after="120" w:line="240" w:lineRule="auto"/>
        <w:sectPr w:rsidR="00C24D37" w:rsidRPr="00C24D37" w:rsidSect="00C24D37">
          <w:type w:val="continuous"/>
          <w:pgSz w:w="11906" w:h="16838"/>
          <w:pgMar w:top="1417" w:right="1417" w:bottom="1417" w:left="709" w:header="708" w:footer="318" w:gutter="0"/>
          <w:cols w:space="708"/>
          <w:docGrid w:linePitch="360"/>
        </w:sectPr>
      </w:pPr>
      <w:r w:rsidRPr="00C24D37">
        <w:lastRenderedPageBreak/>
        <w:t>17.30 – 1</w:t>
      </w:r>
      <w:r w:rsidR="00C24D37" w:rsidRPr="00C24D37">
        <w:t xml:space="preserve">8.30 </w:t>
      </w:r>
      <w:r w:rsidR="00C24D37" w:rsidRPr="00C24D37">
        <w:tab/>
        <w:t>prezentacja Zielonej Sali Wykładowej – spacer po obszarze Modelowej Rewitalizacji Lublina / Walne zebranie Forum Rewitalizacji</w:t>
      </w:r>
    </w:p>
    <w:p w:rsidR="005415C7" w:rsidRPr="00C24D37" w:rsidRDefault="006669C8" w:rsidP="00C24D37">
      <w:pPr>
        <w:spacing w:after="120" w:line="240" w:lineRule="auto"/>
      </w:pPr>
      <w:r w:rsidRPr="00C24D37">
        <w:lastRenderedPageBreak/>
        <w:t>20.00</w:t>
      </w:r>
      <w:r w:rsidRPr="00C24D37">
        <w:tab/>
      </w:r>
      <w:r w:rsidRPr="00C24D37">
        <w:tab/>
        <w:t>Kolacja (Restauracja w obrębie Starego Miasta)</w:t>
      </w:r>
    </w:p>
    <w:p w:rsidR="005415C7" w:rsidRPr="00EE1496" w:rsidRDefault="005415C7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415C7" w:rsidRPr="00C24D37" w:rsidRDefault="005415C7" w:rsidP="00C24D37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24D37">
        <w:rPr>
          <w:rFonts w:ascii="Arial" w:hAnsi="Arial" w:cs="Arial"/>
          <w:b/>
          <w:sz w:val="20"/>
          <w:szCs w:val="20"/>
          <w:u w:val="single"/>
        </w:rPr>
        <w:t>18 grudnia</w:t>
      </w:r>
      <w:r w:rsidR="006669C8" w:rsidRPr="00C24D37">
        <w:rPr>
          <w:rFonts w:ascii="Arial" w:hAnsi="Arial" w:cs="Arial"/>
          <w:b/>
          <w:sz w:val="20"/>
          <w:szCs w:val="20"/>
          <w:u w:val="single"/>
        </w:rPr>
        <w:t xml:space="preserve"> 2018 r.</w:t>
      </w:r>
    </w:p>
    <w:p w:rsidR="005415C7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9.00 – 9.30 </w:t>
      </w:r>
      <w:r>
        <w:rPr>
          <w:rFonts w:ascii="Arial" w:hAnsi="Arial" w:cs="Arial"/>
          <w:sz w:val="20"/>
          <w:szCs w:val="20"/>
        </w:rPr>
        <w:tab/>
        <w:t>Rejestracja uczestników</w:t>
      </w:r>
    </w:p>
    <w:p w:rsidR="006669C8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9.30 – 10.00 </w:t>
      </w:r>
      <w:r>
        <w:rPr>
          <w:rFonts w:ascii="Arial" w:hAnsi="Arial" w:cs="Arial"/>
          <w:sz w:val="20"/>
          <w:szCs w:val="20"/>
        </w:rPr>
        <w:tab/>
        <w:t>Podsumowanie 1 dnia</w:t>
      </w:r>
    </w:p>
    <w:p w:rsidR="006669C8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12.00</w:t>
      </w:r>
      <w:r>
        <w:rPr>
          <w:rFonts w:ascii="Arial" w:hAnsi="Arial" w:cs="Arial"/>
          <w:sz w:val="20"/>
          <w:szCs w:val="20"/>
        </w:rPr>
        <w:tab/>
      </w:r>
      <w:r w:rsidRPr="006669C8">
        <w:rPr>
          <w:rFonts w:ascii="Arial" w:hAnsi="Arial" w:cs="Arial"/>
          <w:sz w:val="20"/>
          <w:szCs w:val="20"/>
        </w:rPr>
        <w:t>Warsztaty „Symbioza w miejsce rywalizacji – o metodach TownCenterManagementu” –prowadząca Dagmara Mliczyńska-Hajda</w:t>
      </w:r>
    </w:p>
    <w:p w:rsidR="00A43025" w:rsidRDefault="006669C8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13.30</w:t>
      </w:r>
      <w:r>
        <w:rPr>
          <w:rFonts w:ascii="Arial" w:hAnsi="Arial" w:cs="Arial"/>
          <w:sz w:val="20"/>
          <w:szCs w:val="20"/>
        </w:rPr>
        <w:tab/>
        <w:t xml:space="preserve">[prezentacje zgłoszone przez uczestników </w:t>
      </w:r>
      <w:r w:rsidR="00A43025">
        <w:rPr>
          <w:rFonts w:ascii="Arial" w:hAnsi="Arial" w:cs="Arial"/>
          <w:sz w:val="20"/>
          <w:szCs w:val="20"/>
        </w:rPr>
        <w:t>z miast Modelowej Rewitalizacji]</w:t>
      </w:r>
    </w:p>
    <w:p w:rsidR="00A43025" w:rsidRDefault="00A43025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13.45</w:t>
      </w:r>
      <w:r>
        <w:rPr>
          <w:rFonts w:ascii="Arial" w:hAnsi="Arial" w:cs="Arial"/>
          <w:sz w:val="20"/>
          <w:szCs w:val="20"/>
        </w:rPr>
        <w:tab/>
        <w:t>Dyskusja</w:t>
      </w:r>
    </w:p>
    <w:p w:rsidR="00A43025" w:rsidRPr="00EE1496" w:rsidRDefault="00A43025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– 14.45</w:t>
      </w:r>
      <w:r>
        <w:rPr>
          <w:rFonts w:ascii="Arial" w:hAnsi="Arial" w:cs="Arial"/>
          <w:sz w:val="20"/>
          <w:szCs w:val="20"/>
        </w:rPr>
        <w:tab/>
        <w:t>Obiad</w:t>
      </w:r>
    </w:p>
    <w:p w:rsidR="005415C7" w:rsidRPr="00EE1496" w:rsidRDefault="005415C7" w:rsidP="00C24D37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5415C7" w:rsidRPr="00EE1496" w:rsidSect="00C24D37">
      <w:type w:val="continuous"/>
      <w:pgSz w:w="11906" w:h="16838"/>
      <w:pgMar w:top="1417" w:right="991" w:bottom="1417" w:left="709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A0" w:rsidRDefault="004814A0" w:rsidP="00212407">
      <w:pPr>
        <w:spacing w:after="0" w:line="240" w:lineRule="auto"/>
      </w:pPr>
      <w:r>
        <w:separator/>
      </w:r>
    </w:p>
  </w:endnote>
  <w:endnote w:type="continuationSeparator" w:id="1">
    <w:p w:rsidR="004814A0" w:rsidRDefault="004814A0" w:rsidP="002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07" w:rsidRPr="00212407" w:rsidRDefault="00212407" w:rsidP="00212407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 xml:space="preserve">Projekt „Rewitalizacja obszaru ul. Lubartowskiej i dawnego Podzamcza w Lublinie poprzez ożywienie gospodarcze obszaru za pomocą zintegrowanej poprawy zarządzania zasobem komunalnym, działań społecznych i poprawy stanu zabudowy zabytkowej – uzupełnienie Programu Rewitalizacji Lublina dla wskazanego obszaru” współfinasowany jest z </w:t>
    </w:r>
    <w:r>
      <w:rPr>
        <w:color w:val="767171"/>
        <w:sz w:val="16"/>
      </w:rPr>
      <w:t>Funduszu Spójności i budżetu państwa</w:t>
    </w:r>
    <w:r w:rsidRPr="0026748E">
      <w:rPr>
        <w:color w:val="767171"/>
        <w:sz w:val="16"/>
      </w:rPr>
      <w:t xml:space="preserve"> w ramach Programu Operacyjnego Pomoc Techniczna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A0" w:rsidRDefault="004814A0" w:rsidP="00212407">
      <w:pPr>
        <w:spacing w:after="0" w:line="240" w:lineRule="auto"/>
      </w:pPr>
      <w:r>
        <w:separator/>
      </w:r>
    </w:p>
  </w:footnote>
  <w:footnote w:type="continuationSeparator" w:id="1">
    <w:p w:rsidR="004814A0" w:rsidRDefault="004814A0" w:rsidP="002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07" w:rsidRDefault="002124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5736167" cy="5601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6CCF"/>
    <w:multiLevelType w:val="multilevel"/>
    <w:tmpl w:val="457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93975"/>
    <w:multiLevelType w:val="multilevel"/>
    <w:tmpl w:val="6C849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4BBD"/>
    <w:rsid w:val="000028AD"/>
    <w:rsid w:val="000E2255"/>
    <w:rsid w:val="00102BC6"/>
    <w:rsid w:val="00156B75"/>
    <w:rsid w:val="0019331F"/>
    <w:rsid w:val="001A0350"/>
    <w:rsid w:val="001A48E2"/>
    <w:rsid w:val="00201B9E"/>
    <w:rsid w:val="00212407"/>
    <w:rsid w:val="0023436A"/>
    <w:rsid w:val="00321DCC"/>
    <w:rsid w:val="003D70A5"/>
    <w:rsid w:val="003E2348"/>
    <w:rsid w:val="00452168"/>
    <w:rsid w:val="004814A0"/>
    <w:rsid w:val="005415C7"/>
    <w:rsid w:val="00644C77"/>
    <w:rsid w:val="006669C8"/>
    <w:rsid w:val="006E7F52"/>
    <w:rsid w:val="006F030E"/>
    <w:rsid w:val="00793C5E"/>
    <w:rsid w:val="0085317F"/>
    <w:rsid w:val="008A084E"/>
    <w:rsid w:val="00923CE5"/>
    <w:rsid w:val="009552BF"/>
    <w:rsid w:val="009B33D1"/>
    <w:rsid w:val="009B4BBD"/>
    <w:rsid w:val="00A43025"/>
    <w:rsid w:val="00A51211"/>
    <w:rsid w:val="00AD4B78"/>
    <w:rsid w:val="00AF61A3"/>
    <w:rsid w:val="00B56198"/>
    <w:rsid w:val="00B77C40"/>
    <w:rsid w:val="00C24D37"/>
    <w:rsid w:val="00C61043"/>
    <w:rsid w:val="00C631EA"/>
    <w:rsid w:val="00CD68F9"/>
    <w:rsid w:val="00D6421E"/>
    <w:rsid w:val="00D81444"/>
    <w:rsid w:val="00EE1496"/>
    <w:rsid w:val="00F13A8A"/>
    <w:rsid w:val="00F715EE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1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9E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07"/>
    <w:rPr>
      <w:lang w:val="pl-PL"/>
    </w:rPr>
  </w:style>
  <w:style w:type="paragraph" w:styleId="Stopka">
    <w:name w:val="footer"/>
    <w:basedOn w:val="Normalny"/>
    <w:link w:val="StopkaZnak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12407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212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2407"/>
    <w:rPr>
      <w:color w:val="0000FF"/>
      <w:u w:val="single"/>
    </w:rPr>
  </w:style>
  <w:style w:type="table" w:styleId="Tabela-Siatka">
    <w:name w:val="Table Grid"/>
    <w:basedOn w:val="Standardowy"/>
    <w:uiPriority w:val="59"/>
    <w:rsid w:val="00B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85317F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1B68-4C7F-497A-AEB9-0E2DFDCB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Wojcik</dc:creator>
  <cp:keywords/>
  <dc:description/>
  <cp:lastModifiedBy>Użytkownik systemu Windows</cp:lastModifiedBy>
  <cp:revision>3</cp:revision>
  <dcterms:created xsi:type="dcterms:W3CDTF">2018-11-29T11:19:00Z</dcterms:created>
  <dcterms:modified xsi:type="dcterms:W3CDTF">2018-12-03T11:07:00Z</dcterms:modified>
</cp:coreProperties>
</file>